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04E" w:rsidRPr="000D235B" w:rsidRDefault="000D235B" w:rsidP="000D235B">
      <w:pPr>
        <w:jc w:val="center"/>
        <w:rPr>
          <w:rFonts w:ascii="Arial" w:hAnsi="Arial" w:cs="Arial"/>
          <w:b/>
        </w:rPr>
      </w:pPr>
      <w:r w:rsidRPr="000D235B">
        <w:rPr>
          <w:rFonts w:ascii="Arial" w:hAnsi="Arial" w:cs="Arial"/>
          <w:b/>
        </w:rPr>
        <w:t>ANTECEDENTES CADETE SAEZ</w:t>
      </w:r>
    </w:p>
    <w:p w:rsidR="000D235B" w:rsidRDefault="000D235B" w:rsidP="000D235B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Académico:</w:t>
      </w:r>
    </w:p>
    <w:p w:rsidR="000D235B" w:rsidRDefault="000D235B" w:rsidP="000D235B">
      <w:pPr>
        <w:pStyle w:val="Prrafodelista"/>
        <w:jc w:val="both"/>
        <w:rPr>
          <w:rFonts w:ascii="Arial" w:hAnsi="Arial" w:cs="Arial"/>
        </w:rPr>
      </w:pPr>
    </w:p>
    <w:p w:rsidR="000D235B" w:rsidRDefault="000D235B" w:rsidP="000D235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 bien es repitente y no es brillante académicamente, </w:t>
      </w:r>
      <w:r>
        <w:rPr>
          <w:rFonts w:ascii="Arial" w:hAnsi="Arial" w:cs="Arial"/>
          <w:b/>
        </w:rPr>
        <w:t xml:space="preserve">lo que se puede deber a una mala base como a los efectos de la pandemia, </w:t>
      </w:r>
      <w:r>
        <w:rPr>
          <w:rFonts w:ascii="Arial" w:hAnsi="Arial" w:cs="Arial"/>
        </w:rPr>
        <w:t>solamente quedó repitente por una asignatura (matemáticas), lo que podrá mejorar para este año.</w:t>
      </w:r>
    </w:p>
    <w:p w:rsidR="000E4103" w:rsidRPr="007B31B2" w:rsidRDefault="000E4103" w:rsidP="000E4103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Durante el año 2020 se eximió del ramo de inglés, por lo que no debió dar examen.</w:t>
      </w:r>
    </w:p>
    <w:p w:rsidR="000D235B" w:rsidRDefault="000D235B" w:rsidP="000D235B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Físico:</w:t>
      </w:r>
    </w:p>
    <w:p w:rsidR="000D235B" w:rsidRPr="000D235B" w:rsidRDefault="000D235B" w:rsidP="000D235B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Éste es su fuerte y destaca en diversas disciplinas. Además tiene una </w:t>
      </w:r>
      <w:r w:rsidRPr="000D235B">
        <w:rPr>
          <w:rFonts w:ascii="Arial" w:hAnsi="Arial" w:cs="Arial"/>
          <w:b/>
        </w:rPr>
        <w:t>actitud proactiva y</w:t>
      </w:r>
      <w:r>
        <w:rPr>
          <w:rFonts w:ascii="Arial" w:hAnsi="Arial" w:cs="Arial"/>
        </w:rPr>
        <w:t xml:space="preserve"> </w:t>
      </w:r>
      <w:r w:rsidRPr="000D235B">
        <w:rPr>
          <w:rFonts w:ascii="Arial" w:hAnsi="Arial" w:cs="Arial"/>
          <w:b/>
        </w:rPr>
        <w:t>participativa</w:t>
      </w:r>
      <w:r>
        <w:rPr>
          <w:rFonts w:ascii="Arial" w:hAnsi="Arial" w:cs="Arial"/>
          <w:b/>
        </w:rPr>
        <w:t>.</w:t>
      </w:r>
    </w:p>
    <w:p w:rsidR="000D235B" w:rsidRDefault="000D235B" w:rsidP="000D235B">
      <w:pPr>
        <w:pStyle w:val="Prrafodelista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FCF:</w:t>
      </w:r>
    </w:p>
    <w:p w:rsidR="000D235B" w:rsidRDefault="000D235B" w:rsidP="000D235B">
      <w:pPr>
        <w:pStyle w:val="Prrafodelista"/>
        <w:ind w:left="1440"/>
        <w:jc w:val="both"/>
        <w:rPr>
          <w:rFonts w:ascii="Arial" w:hAnsi="Arial" w:cs="Arial"/>
        </w:rPr>
      </w:pPr>
    </w:p>
    <w:p w:rsidR="000D235B" w:rsidRDefault="000D235B" w:rsidP="000D235B">
      <w:pPr>
        <w:pStyle w:val="Prrafodelista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>8,84. Con una única nota roja en trepar la cuerda, sin embargo, destaca</w:t>
      </w:r>
      <w:r w:rsidR="005E08A5">
        <w:rPr>
          <w:rFonts w:ascii="Arial" w:hAnsi="Arial" w:cs="Arial"/>
        </w:rPr>
        <w:t xml:space="preserve"> con nota sobre 9</w:t>
      </w:r>
      <w:r>
        <w:rPr>
          <w:rFonts w:ascii="Arial" w:hAnsi="Arial" w:cs="Arial"/>
        </w:rPr>
        <w:t xml:space="preserve"> en lanzamiento de bala, 100 </w:t>
      </w:r>
      <w:proofErr w:type="spellStart"/>
      <w:r>
        <w:rPr>
          <w:rFonts w:ascii="Arial" w:hAnsi="Arial" w:cs="Arial"/>
        </w:rPr>
        <w:t>mts</w:t>
      </w:r>
      <w:proofErr w:type="spellEnd"/>
      <w:r>
        <w:rPr>
          <w:rFonts w:ascii="Arial" w:hAnsi="Arial" w:cs="Arial"/>
        </w:rPr>
        <w:t xml:space="preserve"> planos, abdominales y natación en general. Siendo durante el periodo de reclutas 2021 un ejemplo para sus compañeros de curso. Participando en todas las actividades, instruyendo a sus compañeros y demostrando </w:t>
      </w:r>
      <w:r w:rsidR="007B31B2">
        <w:rPr>
          <w:rFonts w:ascii="Arial" w:hAnsi="Arial" w:cs="Arial"/>
        </w:rPr>
        <w:t>una actitud aguerrida y competitiva.</w:t>
      </w:r>
    </w:p>
    <w:p w:rsidR="000D235B" w:rsidRDefault="000D235B" w:rsidP="000D235B">
      <w:pPr>
        <w:pStyle w:val="Prrafodelista"/>
        <w:ind w:left="1440"/>
        <w:jc w:val="both"/>
        <w:rPr>
          <w:rFonts w:ascii="Arial" w:hAnsi="Arial" w:cs="Arial"/>
        </w:rPr>
      </w:pPr>
    </w:p>
    <w:p w:rsidR="000D235B" w:rsidRDefault="000D235B" w:rsidP="000D235B">
      <w:pPr>
        <w:pStyle w:val="Prrafodelista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Seleccionado</w:t>
      </w:r>
    </w:p>
    <w:p w:rsidR="007B31B2" w:rsidRDefault="007B31B2" w:rsidP="007B31B2">
      <w:pPr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a lo informado por su Oficial de Seleccionado y por el jefe de cátedra, se destaca por su actitud, participación, optimismo y ánimo durante las prácticas de seleccionado. Lo que la ha hecho mejorar en sus marcas y llegar a ser considerada olímpica de pentatlón militar.</w:t>
      </w:r>
    </w:p>
    <w:p w:rsidR="000E4103" w:rsidRDefault="000E4103" w:rsidP="000E4103">
      <w:pPr>
        <w:pStyle w:val="Prrafodelista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Licencias médicas:</w:t>
      </w:r>
    </w:p>
    <w:p w:rsidR="000E4103" w:rsidRPr="007B31B2" w:rsidRDefault="000E4103" w:rsidP="007B31B2">
      <w:pPr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>14 días durante el año 2020 por amigdalitis y esguince de tobillo G-1. Ambos diagnósticos netamente fisiológicos.</w:t>
      </w:r>
    </w:p>
    <w:p w:rsidR="000D235B" w:rsidRDefault="000D235B" w:rsidP="000D235B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Valórico</w:t>
      </w:r>
      <w:proofErr w:type="spellEnd"/>
      <w:r w:rsidR="007B31B2">
        <w:rPr>
          <w:rFonts w:ascii="Arial" w:hAnsi="Arial" w:cs="Arial"/>
        </w:rPr>
        <w:t>:</w:t>
      </w:r>
    </w:p>
    <w:p w:rsidR="007B31B2" w:rsidRDefault="007B31B2" w:rsidP="007B31B2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A pesar de lo ocurrido, ha destacado por instruir a sus compañeros, demostrando un sólido ejemplo en actitud, participación, motivación y entereza con que enfrenta los desafíos que han ido teniendo como Compañía.</w:t>
      </w:r>
    </w:p>
    <w:p w:rsidR="000E4103" w:rsidRDefault="000E4103" w:rsidP="000E4103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Disciplina:</w:t>
      </w:r>
    </w:p>
    <w:p w:rsidR="007B31B2" w:rsidRDefault="000E4103" w:rsidP="000E4103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Durante todo el año 202</w:t>
      </w:r>
      <w:r w:rsidR="005E08A5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solamente fue sancionada en una ocasión con una G-25, lo que no hace prever un prontuario de antecedentes conductuales, más bien todo lo contrario.</w:t>
      </w:r>
    </w:p>
    <w:p w:rsidR="000E4103" w:rsidRDefault="000E4103" w:rsidP="000E4103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Calificación:</w:t>
      </w:r>
    </w:p>
    <w:p w:rsidR="000E4103" w:rsidRDefault="000E4103" w:rsidP="000E4103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Durante el año 2020 fue calificada por su Oficial de División con un 8,51 y 8,23 en sus periodos de calificación, siendo la conducta una de sus fortalezas.</w:t>
      </w:r>
    </w:p>
    <w:p w:rsidR="000E4103" w:rsidRDefault="000E4103" w:rsidP="000E4103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 nota de revista de reclutas fue 8.37.</w:t>
      </w:r>
    </w:p>
    <w:p w:rsidR="003902ED" w:rsidRDefault="003902ED" w:rsidP="000E4103">
      <w:pPr>
        <w:ind w:left="708"/>
        <w:jc w:val="both"/>
        <w:rPr>
          <w:rFonts w:ascii="Arial" w:hAnsi="Arial" w:cs="Arial"/>
        </w:rPr>
      </w:pPr>
    </w:p>
    <w:p w:rsidR="003902ED" w:rsidRPr="003902ED" w:rsidRDefault="003902ED" w:rsidP="000E4103">
      <w:pPr>
        <w:ind w:left="708"/>
        <w:jc w:val="both"/>
        <w:rPr>
          <w:rFonts w:ascii="Arial" w:hAnsi="Arial" w:cs="Arial"/>
          <w:b/>
        </w:rPr>
      </w:pPr>
      <w:r w:rsidRPr="003902ED">
        <w:rPr>
          <w:rFonts w:ascii="Arial" w:hAnsi="Arial" w:cs="Arial"/>
          <w:b/>
        </w:rPr>
        <w:t>Atendiendo al hecho de que:</w:t>
      </w:r>
    </w:p>
    <w:p w:rsidR="003902ED" w:rsidRDefault="003902ED" w:rsidP="003902ED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3902ED">
        <w:rPr>
          <w:rFonts w:ascii="Arial" w:hAnsi="Arial" w:cs="Arial"/>
        </w:rPr>
        <w:t xml:space="preserve">inalmente la cadete Saez sacó información que se encontraba en el computador, </w:t>
      </w:r>
    </w:p>
    <w:p w:rsidR="003902ED" w:rsidRDefault="003902ED" w:rsidP="003902ED">
      <w:pPr>
        <w:pStyle w:val="Prrafodelista"/>
        <w:jc w:val="both"/>
        <w:rPr>
          <w:rFonts w:ascii="Arial" w:hAnsi="Arial" w:cs="Arial"/>
        </w:rPr>
      </w:pPr>
    </w:p>
    <w:p w:rsidR="003902ED" w:rsidRDefault="003902ED" w:rsidP="003902ED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3902ED">
        <w:rPr>
          <w:rFonts w:ascii="Arial" w:hAnsi="Arial" w:cs="Arial"/>
        </w:rPr>
        <w:t xml:space="preserve"> la destacada actitud con que enfrentó su proc</w:t>
      </w:r>
      <w:r>
        <w:rPr>
          <w:rFonts w:ascii="Arial" w:hAnsi="Arial" w:cs="Arial"/>
        </w:rPr>
        <w:t>eso de justicia, asumiendo plenamente las consecuencias de sus actos (sin saber el resultado de ello), a la entereza demostrada durante el mismo proceso</w:t>
      </w:r>
    </w:p>
    <w:p w:rsidR="003902ED" w:rsidRPr="003902ED" w:rsidRDefault="003902ED" w:rsidP="003902ED">
      <w:pPr>
        <w:pStyle w:val="Prrafodelista"/>
        <w:rPr>
          <w:rFonts w:ascii="Arial" w:hAnsi="Arial" w:cs="Arial"/>
        </w:rPr>
      </w:pPr>
    </w:p>
    <w:p w:rsidR="003902ED" w:rsidRDefault="003902ED" w:rsidP="003902ED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la destacada participación y ánimo de cooperación durante el año 2021.</w:t>
      </w:r>
    </w:p>
    <w:p w:rsidR="003902ED" w:rsidRPr="003902ED" w:rsidRDefault="003902ED" w:rsidP="003902ED">
      <w:pPr>
        <w:pStyle w:val="Prrafodelista"/>
        <w:rPr>
          <w:rFonts w:ascii="Arial" w:hAnsi="Arial" w:cs="Arial"/>
        </w:rPr>
      </w:pPr>
    </w:p>
    <w:p w:rsidR="003902ED" w:rsidRDefault="003902ED" w:rsidP="003902ED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Y a los antecedentes tanto físicos como disciplinarios y de calificación de ella. </w:t>
      </w:r>
    </w:p>
    <w:p w:rsidR="003902ED" w:rsidRPr="003902ED" w:rsidRDefault="003902ED" w:rsidP="003902ED">
      <w:pPr>
        <w:pStyle w:val="Prrafodelista"/>
        <w:rPr>
          <w:rFonts w:ascii="Arial" w:hAnsi="Arial" w:cs="Arial"/>
        </w:rPr>
      </w:pPr>
    </w:p>
    <w:p w:rsidR="003902ED" w:rsidRPr="003902ED" w:rsidRDefault="003902ED" w:rsidP="003902ED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SUGIERO: </w:t>
      </w:r>
      <w:r w:rsidRPr="003902ED">
        <w:rPr>
          <w:rFonts w:ascii="Arial" w:hAnsi="Arial" w:cs="Arial"/>
          <w:b/>
        </w:rPr>
        <w:t>MANTENER EN CONDICIONALIDAD POR CONDUCTA POR UN PERIODO DE 6 MESES SIN PERJUICIO DE SU CONDICIONALIDAD ACADÉMICA. LO QUE DEBERÁ EVALUARSE AL TÉRMINO DEL SEMESTRE EN UN NUEVO CONSEJO DE EDUCACIÓN PARA DETERMINAR LA CONTINUIDAD EN EL ESTABLECIMIENTO.</w:t>
      </w:r>
    </w:p>
    <w:sectPr w:rsidR="003902ED" w:rsidRPr="003902ED" w:rsidSect="0067604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62C42"/>
    <w:multiLevelType w:val="hybridMultilevel"/>
    <w:tmpl w:val="D6F63D3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36A88"/>
    <w:multiLevelType w:val="hybridMultilevel"/>
    <w:tmpl w:val="D6F63D3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235B"/>
    <w:rsid w:val="000D235B"/>
    <w:rsid w:val="000E4103"/>
    <w:rsid w:val="003902ED"/>
    <w:rsid w:val="005E08A5"/>
    <w:rsid w:val="0067604E"/>
    <w:rsid w:val="007B3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4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D23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400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3</cp:revision>
  <dcterms:created xsi:type="dcterms:W3CDTF">2021-04-13T12:43:00Z</dcterms:created>
  <dcterms:modified xsi:type="dcterms:W3CDTF">2021-04-13T13:14:00Z</dcterms:modified>
</cp:coreProperties>
</file>